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535C66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ПОСТАНОВЛЕНИЕ</w:t>
      </w:r>
    </w:p>
    <w:p w:rsidR="00161B7A" w:rsidRPr="00535C66" w14:paraId="0E2BD32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о назначении административного наказания</w:t>
      </w:r>
    </w:p>
    <w:p w:rsidR="00161B7A" w:rsidRPr="00535C66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535C66" w14:paraId="1677DADD" w14:textId="4439060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г. Ханты-Мансийск                                          </w:t>
      </w:r>
      <w:r w:rsidRPr="00535C66" w:rsidR="00027865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 w:rsidRPr="00535C66" w:rsidR="00027865">
        <w:rPr>
          <w:rFonts w:ascii="Times New Roman" w:eastAsia="Times New Roman" w:hAnsi="Times New Roman" w:cs="Times New Roman"/>
          <w:sz w:val="25"/>
          <w:szCs w:val="25"/>
        </w:rPr>
        <w:tab/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145524">
        <w:rPr>
          <w:rFonts w:ascii="Times New Roman" w:eastAsia="Times New Roman" w:hAnsi="Times New Roman" w:cs="Times New Roman"/>
          <w:sz w:val="25"/>
          <w:szCs w:val="25"/>
        </w:rPr>
        <w:t>26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июня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 w:rsidR="00161B7A" w:rsidRPr="00535C66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535C66" w14:paraId="0D73E66E" w14:textId="407163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45524"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№4 Ханты-Мансийского судебного района Ханты-Мансийского автономного округа - Югры Горленко Е.В., исполняющий обязанности мирового судьи судебного участка №1 Ханты-Мансийского судебного района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 w:rsidR="00145524" w14:paraId="5CD36123" w14:textId="219648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рассмотрев в открытом судебном заседании в помещении мирового судьи судебного участка </w:t>
      </w:r>
      <w:r w:rsidRPr="00535C66">
        <w:rPr>
          <w:rFonts w:ascii="Times New Roman" w:eastAsia="Segoe UI Symbol" w:hAnsi="Times New Roman" w:cs="Times New Roman"/>
          <w:sz w:val="25"/>
          <w:szCs w:val="25"/>
        </w:rPr>
        <w:t>№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4 Ханты-Мансийского судебного района дело об административном правонарушении </w:t>
      </w:r>
      <w:r w:rsidRPr="00535C66">
        <w:rPr>
          <w:rFonts w:ascii="Times New Roman" w:eastAsia="Segoe UI Symbol" w:hAnsi="Times New Roman" w:cs="Times New Roman"/>
          <w:b/>
          <w:sz w:val="25"/>
          <w:szCs w:val="25"/>
        </w:rPr>
        <w:t>№</w:t>
      </w: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503</w:t>
      </w: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-280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1</w:t>
      </w: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/202</w:t>
      </w:r>
      <w:r w:rsidRPr="00535C66" w:rsidR="00E77C25">
        <w:rPr>
          <w:rFonts w:ascii="Times New Roman" w:eastAsia="Times New Roman" w:hAnsi="Times New Roman" w:cs="Times New Roman"/>
          <w:b/>
          <w:sz w:val="25"/>
          <w:szCs w:val="25"/>
        </w:rPr>
        <w:t>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, возбужденное по </w:t>
      </w:r>
      <w:r w:rsidRPr="00535C66" w:rsidR="00E77C25">
        <w:rPr>
          <w:rFonts w:ascii="Times New Roman" w:eastAsia="Times New Roman" w:hAnsi="Times New Roman" w:cs="Times New Roman"/>
          <w:sz w:val="25"/>
          <w:szCs w:val="25"/>
        </w:rPr>
        <w:t>ст.19.7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КоАП РФ в отношении </w:t>
      </w:r>
      <w:r w:rsidR="00937937">
        <w:rPr>
          <w:rFonts w:ascii="Times New Roman" w:eastAsia="Times New Roman" w:hAnsi="Times New Roman" w:cs="Times New Roman"/>
          <w:sz w:val="25"/>
          <w:szCs w:val="25"/>
        </w:rPr>
        <w:t xml:space="preserve">юридического лица 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–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Pr="00B83CFC" w:rsidR="00B83CFC">
        <w:rPr>
          <w:rFonts w:ascii="Times New Roman" w:eastAsia="Times New Roman" w:hAnsi="Times New Roman" w:cs="Times New Roman"/>
          <w:b/>
          <w:sz w:val="25"/>
          <w:szCs w:val="25"/>
        </w:rPr>
        <w:t xml:space="preserve">некоммерческой организации 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«</w:t>
      </w:r>
      <w:r w:rsidR="003246EB">
        <w:rPr>
          <w:rFonts w:ascii="Times New Roman" w:eastAsia="Times New Roman" w:hAnsi="Times New Roman" w:cs="Times New Roman"/>
          <w:b/>
          <w:sz w:val="25"/>
          <w:szCs w:val="25"/>
        </w:rPr>
        <w:t>***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»</w:t>
      </w:r>
      <w:r w:rsidR="00937937">
        <w:rPr>
          <w:rFonts w:ascii="Times New Roman" w:eastAsia="Times New Roman" w:hAnsi="Times New Roman" w:cs="Times New Roman"/>
          <w:b/>
          <w:sz w:val="25"/>
          <w:szCs w:val="25"/>
        </w:rPr>
        <w:t xml:space="preserve">, </w:t>
      </w:r>
      <w:r w:rsidR="003246EB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937937" w:rsidR="00E77C25">
        <w:rPr>
          <w:rFonts w:ascii="Times New Roman" w:eastAsia="Times New Roman" w:hAnsi="Times New Roman" w:cs="Times New Roman"/>
          <w:sz w:val="25"/>
          <w:szCs w:val="25"/>
        </w:rPr>
        <w:t>, сведений о привлечении к административной ответственности не имеется</w:t>
      </w:r>
      <w:r w:rsidRPr="00937937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161B7A" w:rsidRPr="00937937" w14:paraId="325BC023" w14:textId="34426C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37937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161B7A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УСТАНОВИЛ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:</w:t>
      </w:r>
    </w:p>
    <w:p w:rsidR="00145524" w:rsidRPr="00535C66" w14:paraId="7351324B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535C66" w14:paraId="232EDDE1" w14:textId="64B4FE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некоммерческая организация</w:t>
      </w:r>
      <w:r w:rsidRPr="00F976F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145524" w:rsidR="00145524">
        <w:rPr>
          <w:rFonts w:ascii="Times New Roman" w:eastAsia="Times New Roman" w:hAnsi="Times New Roman" w:cs="Times New Roman"/>
          <w:sz w:val="25"/>
          <w:szCs w:val="25"/>
        </w:rPr>
        <w:t>«</w:t>
      </w:r>
      <w:r w:rsidR="003246EB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145524" w:rsidR="00145524">
        <w:rPr>
          <w:rFonts w:ascii="Times New Roman" w:eastAsia="Times New Roman" w:hAnsi="Times New Roman" w:cs="Times New Roman"/>
          <w:sz w:val="25"/>
          <w:szCs w:val="25"/>
        </w:rPr>
        <w:t>»</w:t>
      </w:r>
      <w:r w:rsidR="0014552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>не обеспечил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 xml:space="preserve"> предоставление Бухгалтерской (финансовой) отчетности</w:t>
      </w:r>
      <w:r w:rsidRPr="00535C66" w:rsidR="00E77C25">
        <w:rPr>
          <w:rFonts w:ascii="Times New Roman" w:eastAsia="Times New Roman" w:hAnsi="Times New Roman" w:cs="Times New Roman"/>
          <w:sz w:val="25"/>
          <w:szCs w:val="25"/>
        </w:rPr>
        <w:t xml:space="preserve"> за 2025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 xml:space="preserve"> год в </w:t>
      </w:r>
      <w:r w:rsidR="00584FFB">
        <w:rPr>
          <w:rFonts w:ascii="Times New Roman" w:eastAsia="Times New Roman" w:hAnsi="Times New Roman" w:cs="Times New Roman"/>
          <w:sz w:val="25"/>
          <w:szCs w:val="25"/>
        </w:rPr>
        <w:t>ФНС России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 xml:space="preserve"> по </w:t>
      </w:r>
      <w:r w:rsidR="003246EB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>, тем самым нарушив требования подпункт 5.1 пункта 1 статьи 23 Налогового Коде</w:t>
      </w:r>
      <w:r w:rsidRPr="00535C66" w:rsidR="003D5A1B">
        <w:rPr>
          <w:rFonts w:ascii="Times New Roman" w:eastAsia="Times New Roman" w:hAnsi="Times New Roman" w:cs="Times New Roman"/>
          <w:sz w:val="25"/>
          <w:szCs w:val="25"/>
        </w:rPr>
        <w:t xml:space="preserve">кса Российской Федерации, чем </w:t>
      </w:r>
      <w:r w:rsidR="00937937">
        <w:rPr>
          <w:rFonts w:ascii="Times New Roman" w:eastAsia="Times New Roman" w:hAnsi="Times New Roman" w:cs="Times New Roman"/>
          <w:sz w:val="25"/>
          <w:szCs w:val="25"/>
        </w:rPr>
        <w:t>01.04.2026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 xml:space="preserve"> в 00 часов 01 минуту по адресу</w:t>
      </w:r>
      <w:r w:rsidRPr="00535C66" w:rsidR="00B31FD4"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  <w:r w:rsidR="003246EB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535C66" w:rsidR="00AB48D3">
        <w:rPr>
          <w:rFonts w:ascii="Times New Roman" w:eastAsia="Times New Roman" w:hAnsi="Times New Roman" w:cs="Times New Roman"/>
          <w:sz w:val="25"/>
          <w:szCs w:val="25"/>
        </w:rPr>
        <w:t>, совершил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535C66" w:rsidR="00B31FD4">
        <w:rPr>
          <w:rFonts w:ascii="Times New Roman" w:eastAsia="Times New Roman" w:hAnsi="Times New Roman" w:cs="Times New Roman"/>
          <w:sz w:val="25"/>
          <w:szCs w:val="25"/>
        </w:rPr>
        <w:t xml:space="preserve"> правонарушение, предусмотренное 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>ст.19.7</w:t>
      </w:r>
      <w:r w:rsidRPr="00535C66" w:rsidR="00B31FD4">
        <w:rPr>
          <w:rFonts w:ascii="Times New Roman" w:eastAsia="Times New Roman" w:hAnsi="Times New Roman" w:cs="Times New Roman"/>
          <w:sz w:val="25"/>
          <w:szCs w:val="25"/>
        </w:rPr>
        <w:t xml:space="preserve"> КоАП РФ,</w:t>
      </w:r>
    </w:p>
    <w:p w:rsidR="00161B7A" w:rsidRPr="00535C66" w14:paraId="5802B616" w14:textId="2C1D1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Представитель юридического лица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явился</w:t>
      </w:r>
      <w:r w:rsidRPr="00535C66" w:rsidR="00652B26">
        <w:rPr>
          <w:rFonts w:ascii="Times New Roman" w:eastAsia="Times New Roman" w:hAnsi="Times New Roman" w:cs="Times New Roman"/>
          <w:sz w:val="25"/>
          <w:szCs w:val="25"/>
        </w:rPr>
        <w:t>, о месте и време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>ни судебного заседания извещался</w:t>
      </w:r>
      <w:r w:rsidRPr="00535C66" w:rsidR="00652B26">
        <w:rPr>
          <w:rFonts w:ascii="Times New Roman" w:eastAsia="Times New Roman" w:hAnsi="Times New Roman" w:cs="Times New Roman"/>
          <w:sz w:val="25"/>
          <w:szCs w:val="25"/>
        </w:rPr>
        <w:t xml:space="preserve"> надлежащим образом, ходатайство об отложении рассмотрении дела от 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>него</w:t>
      </w:r>
      <w:r w:rsidRPr="00535C66" w:rsidR="00652B26">
        <w:rPr>
          <w:rFonts w:ascii="Times New Roman" w:eastAsia="Times New Roman" w:hAnsi="Times New Roman" w:cs="Times New Roman"/>
          <w:sz w:val="25"/>
          <w:szCs w:val="25"/>
        </w:rPr>
        <w:t xml:space="preserve"> не поступило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7B10506A" w14:textId="50E62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на основании ч.2 ст.25.1 КоАП РФ счел возможным рассмотреть дело об административном правонарушении в отсутствии </w:t>
      </w:r>
      <w:r w:rsidR="00937937">
        <w:rPr>
          <w:rFonts w:ascii="Times New Roman" w:eastAsia="Times New Roman" w:hAnsi="Times New Roman" w:cs="Times New Roman"/>
          <w:sz w:val="25"/>
          <w:szCs w:val="25"/>
        </w:rPr>
        <w:t>представителя</w:t>
      </w:r>
      <w:r w:rsidRPr="00937937" w:rsidR="00937937">
        <w:rPr>
          <w:rFonts w:ascii="Times New Roman" w:eastAsia="Times New Roman" w:hAnsi="Times New Roman" w:cs="Times New Roman"/>
          <w:sz w:val="25"/>
          <w:szCs w:val="25"/>
        </w:rPr>
        <w:t xml:space="preserve"> юридического лица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3BE9FE5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 об административном правонарушении, мировой судья пришел к следующему.</w:t>
      </w:r>
    </w:p>
    <w:p w:rsidR="00AD1CCD" w:rsidRPr="00535C66" w:rsidP="00AD1CCD" w14:paraId="3FBF082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Объективная сторона правонарушения, предусмотренного ст.19.7 КоАП РФ, состоит в том, что виновный не представляет совсем либо несвоевременно представляет в госорган (должностному лицу) соответствующие сведения (информацию), 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DD385C" w:rsidRPr="00535C66" w:rsidP="00AD1CCD" w14:paraId="6B86ABAE" w14:textId="42FA5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Объектом административного правонарушения, предусмотренного статьей 19.7 КоАП РФ, выступают общественные отношения в сфере контроля и надзора. Одним из способов осуществления государственного надзора (контроля) является сбор уполномоченными органами информации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:rsidP="00DD385C" w14:paraId="01265892" w14:textId="28752F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В соответствии с подп.5.1 п.1 ст.23 Налогового кодекса Российской Федерации 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№402-ФЗ «О бухгалтерском учете»,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то есть не позднее 31 марта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76B5B5E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61B7A" w:rsidRPr="00535C66" w14:paraId="340F8C33" w14:textId="6BCB2F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Статьей 2.2 КоАП РФ установлено, что административное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(часть 1); административное правонарушение признается совершенным по неосторожности, если лицо, его совершившее, предвидело возможность наступления вредных последствий своего действия (бездействия),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последствий, хотя должно было и могло их предвидеть (часть 2)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538245FC" w14:textId="3F09B2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Виновность </w:t>
      </w:r>
      <w:r w:rsidR="00937937">
        <w:rPr>
          <w:rFonts w:ascii="Times New Roman" w:eastAsia="Times New Roman" w:hAnsi="Times New Roman" w:cs="Times New Roman"/>
          <w:sz w:val="25"/>
          <w:szCs w:val="25"/>
        </w:rPr>
        <w:t>юридического лица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подтверждается исследованными судом материалами дела: протоколом об административном правонарушении от </w:t>
      </w:r>
      <w:r w:rsidR="00145524">
        <w:rPr>
          <w:rFonts w:ascii="Times New Roman" w:eastAsia="Times New Roman" w:hAnsi="Times New Roman" w:cs="Times New Roman"/>
          <w:sz w:val="25"/>
          <w:szCs w:val="25"/>
        </w:rPr>
        <w:t>06.05.2026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;</w:t>
      </w:r>
      <w:r w:rsidRPr="00535C66" w:rsidR="00C52987">
        <w:rPr>
          <w:rFonts w:ascii="Times New Roman" w:hAnsi="Times New Roman" w:cs="Times New Roman"/>
          <w:sz w:val="25"/>
          <w:szCs w:val="25"/>
        </w:rPr>
        <w:t xml:space="preserve"> </w:t>
      </w:r>
      <w:r w:rsidRPr="00535C66" w:rsidR="00C330E2">
        <w:rPr>
          <w:rFonts w:ascii="Times New Roman" w:hAnsi="Times New Roman" w:cs="Times New Roman"/>
          <w:sz w:val="25"/>
          <w:szCs w:val="25"/>
        </w:rPr>
        <w:t xml:space="preserve">уведомлением о месте и времени составления протокола об административном правонарушении от </w:t>
      </w:r>
      <w:r w:rsidR="00145524">
        <w:rPr>
          <w:rFonts w:ascii="Times New Roman" w:hAnsi="Times New Roman" w:cs="Times New Roman"/>
          <w:sz w:val="25"/>
          <w:szCs w:val="25"/>
        </w:rPr>
        <w:t>15</w:t>
      </w:r>
      <w:r w:rsidRPr="00535C66" w:rsidR="00C330E2">
        <w:rPr>
          <w:rFonts w:ascii="Times New Roman" w:hAnsi="Times New Roman" w:cs="Times New Roman"/>
          <w:sz w:val="25"/>
          <w:szCs w:val="25"/>
        </w:rPr>
        <w:t>.04.2026</w:t>
      </w:r>
      <w:r w:rsidRPr="00535C66" w:rsidR="003D5A1B">
        <w:rPr>
          <w:rFonts w:ascii="Times New Roman" w:hAnsi="Times New Roman" w:cs="Times New Roman"/>
          <w:sz w:val="25"/>
          <w:szCs w:val="25"/>
        </w:rPr>
        <w:t>;</w:t>
      </w:r>
      <w:r w:rsidRPr="00535C66" w:rsidR="00C330E2">
        <w:rPr>
          <w:rFonts w:ascii="Times New Roman" w:hAnsi="Times New Roman" w:cs="Times New Roman"/>
          <w:sz w:val="25"/>
          <w:szCs w:val="25"/>
        </w:rPr>
        <w:t xml:space="preserve"> справкой о не предоставлении Бухгалтерской (финансовой) отчетности за 2025 год</w:t>
      </w:r>
      <w:r w:rsidR="00937937">
        <w:rPr>
          <w:rFonts w:ascii="Times New Roman" w:hAnsi="Times New Roman" w:cs="Times New Roman"/>
          <w:sz w:val="25"/>
          <w:szCs w:val="25"/>
        </w:rPr>
        <w:t xml:space="preserve"> от </w:t>
      </w:r>
      <w:r w:rsidR="00145524">
        <w:rPr>
          <w:rFonts w:ascii="Times New Roman" w:hAnsi="Times New Roman" w:cs="Times New Roman"/>
          <w:sz w:val="25"/>
          <w:szCs w:val="25"/>
        </w:rPr>
        <w:t>06.05.2026</w:t>
      </w:r>
      <w:r w:rsidRPr="00535C66" w:rsidR="00C330E2">
        <w:rPr>
          <w:rFonts w:ascii="Times New Roman" w:hAnsi="Times New Roman" w:cs="Times New Roman"/>
          <w:sz w:val="25"/>
          <w:szCs w:val="25"/>
        </w:rPr>
        <w:t xml:space="preserve">; </w:t>
      </w:r>
      <w:r w:rsidRPr="00535C66" w:rsidR="00C52987">
        <w:rPr>
          <w:rFonts w:ascii="Times New Roman" w:eastAsia="Times New Roman" w:hAnsi="Times New Roman" w:cs="Times New Roman"/>
          <w:sz w:val="25"/>
          <w:szCs w:val="25"/>
        </w:rPr>
        <w:t>выпиской из ЕГРЮЛ</w:t>
      </w:r>
      <w:r w:rsidRPr="00535C66" w:rsidR="004B4FFD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47C3BCFF" w14:textId="18ECC8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 w:rsidRPr="00937937" w:rsidR="00937937">
        <w:rPr>
          <w:rFonts w:ascii="Times New Roman" w:eastAsia="Times New Roman" w:hAnsi="Times New Roman" w:cs="Times New Roman"/>
          <w:sz w:val="25"/>
          <w:szCs w:val="25"/>
        </w:rPr>
        <w:t>юридического лица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по ст.19.7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 xml:space="preserve"> КоАП РФ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C330E2" w:rsidRPr="00535C66" w:rsidP="00C330E2" w14:paraId="3D2C993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Смягчающих и отягчающих административную ответственность обстоятельств мировым судьей не установлено.</w:t>
      </w:r>
    </w:p>
    <w:p w:rsidR="00C330E2" w:rsidRPr="00535C66" w:rsidP="00C330E2" w14:paraId="72FE36F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Оснований для прекращения дела за малозначительностью деяния не имеется. </w:t>
      </w:r>
    </w:p>
    <w:p w:rsidR="00161B7A" w:rsidRPr="00535C66" w:rsidP="00C330E2" w14:paraId="30B73849" w14:textId="4F96EB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768B0">
        <w:rPr>
          <w:rFonts w:ascii="Times New Roman" w:eastAsia="Times New Roman" w:hAnsi="Times New Roman" w:cs="Times New Roman"/>
          <w:sz w:val="25"/>
          <w:szCs w:val="25"/>
        </w:rPr>
        <w:t>Определяя вид и меру наказания нарушителю, суд учитывает характер правонарушения и его последствия; финансовое положение нарушителя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 w:rsidR="00161B7A" w:rsidRPr="00535C66" w14:paraId="7FF7131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Руководствуясь ст. ст. 23.1, 29.5, 29.6, 29.10 КоАП РФ, мировой судья</w:t>
      </w:r>
    </w:p>
    <w:p w:rsidR="00161B7A" w:rsidRPr="00535C66" w14:paraId="44A38F7A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61B7A" w:rsidRPr="00535C66" w14:paraId="51C41190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ПОСТАНОВИЛ:</w:t>
      </w:r>
    </w:p>
    <w:p w:rsidR="00161B7A" w:rsidRPr="00535C66" w14:paraId="69E29DC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535C66" w:rsidP="008C74A3" w14:paraId="12759318" w14:textId="513812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 w:rsidR="00B219DD">
        <w:rPr>
          <w:rFonts w:ascii="Times New Roman" w:eastAsia="Times New Roman" w:hAnsi="Times New Roman" w:cs="Times New Roman"/>
          <w:sz w:val="25"/>
          <w:szCs w:val="25"/>
        </w:rPr>
        <w:t xml:space="preserve">юридическое лицо – </w:t>
      </w:r>
      <w:r w:rsidR="00145524">
        <w:rPr>
          <w:rFonts w:ascii="Times New Roman" w:eastAsia="Times New Roman" w:hAnsi="Times New Roman" w:cs="Times New Roman"/>
          <w:sz w:val="25"/>
          <w:szCs w:val="25"/>
        </w:rPr>
        <w:t>некоммерческая организация</w:t>
      </w:r>
      <w:r w:rsidRPr="00145524" w:rsidR="00145524">
        <w:rPr>
          <w:rFonts w:ascii="Times New Roman" w:eastAsia="Times New Roman" w:hAnsi="Times New Roman" w:cs="Times New Roman"/>
          <w:sz w:val="25"/>
          <w:szCs w:val="25"/>
        </w:rPr>
        <w:t xml:space="preserve"> «</w:t>
      </w:r>
      <w:r w:rsidR="003246EB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145524" w:rsidR="00145524">
        <w:rPr>
          <w:rFonts w:ascii="Times New Roman" w:eastAsia="Times New Roman" w:hAnsi="Times New Roman" w:cs="Times New Roman"/>
          <w:sz w:val="25"/>
          <w:szCs w:val="25"/>
        </w:rPr>
        <w:t>»</w:t>
      </w:r>
      <w:r w:rsidR="0014552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535C66">
        <w:rPr>
          <w:rFonts w:ascii="Times New Roman" w:eastAsia="Times New Roman" w:hAnsi="Times New Roman" w:cs="Times New Roman"/>
          <w:sz w:val="25"/>
          <w:szCs w:val="25"/>
        </w:rPr>
        <w:t>виновным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</w:t>
      </w:r>
      <w:r w:rsidR="00535C66">
        <w:rPr>
          <w:rFonts w:ascii="Times New Roman" w:eastAsia="Times New Roman" w:hAnsi="Times New Roman" w:cs="Times New Roman"/>
          <w:sz w:val="25"/>
          <w:szCs w:val="25"/>
        </w:rPr>
        <w:t>ушения, предусмотренного ст.19.7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КоАП РФ, и назначить наказание в виде предупреждения</w:t>
      </w:r>
      <w:r w:rsidRPr="00535C66" w:rsidR="00CE75BB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.</w:t>
      </w:r>
    </w:p>
    <w:p w:rsidR="00C330E2" w:rsidRPr="00535C66" w:rsidP="008C74A3" w14:paraId="75DA66B0" w14:textId="4C69EA54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color w:val="000000"/>
          <w:sz w:val="25"/>
          <w:szCs w:val="25"/>
          <w:shd w:val="clear" w:color="auto" w:fill="FFFFFF"/>
        </w:rPr>
      </w:pPr>
      <w:r w:rsidRPr="00535C66">
        <w:rPr>
          <w:rFonts w:ascii="Times New Roman" w:eastAsia="Times New Roman CYR" w:hAnsi="Times New Roman" w:cs="Times New Roman"/>
          <w:color w:val="000000"/>
          <w:sz w:val="25"/>
          <w:szCs w:val="25"/>
          <w:shd w:val="clear" w:color="auto" w:fill="FFFFFF"/>
        </w:rPr>
        <w:t>Постановление может быть обжаловано в Ханты-Мансийский районный суд через мирового судью в течение 10 дней со дня получения копии постановления</w:t>
      </w:r>
      <w:r w:rsidR="00CA2DB9">
        <w:rPr>
          <w:rFonts w:ascii="Times New Roman" w:eastAsia="Times New Roman CYR" w:hAnsi="Times New Roman" w:cs="Times New Roman"/>
          <w:color w:val="000000"/>
          <w:sz w:val="25"/>
          <w:szCs w:val="25"/>
          <w:shd w:val="clear" w:color="auto" w:fill="FFFFFF"/>
        </w:rPr>
        <w:t>.</w:t>
      </w:r>
    </w:p>
    <w:p w:rsidR="00F85FF3" w:rsidRPr="00535C66" w:rsidP="00F85FF3" w14:paraId="17009C6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</w:pPr>
    </w:p>
    <w:p w:rsidR="00161B7A" w:rsidRPr="00535C66" w14:paraId="2976A341" w14:textId="2D810E7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                                                                        </w:t>
      </w:r>
      <w:r w:rsidR="00535C66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Е.В. Горленко    </w:t>
      </w:r>
    </w:p>
    <w:p w:rsidR="00161B7A" w:rsidRPr="00535C66" w14:paraId="098E3F9E" w14:textId="25769DC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78E2" w14:paraId="3D924E4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02065528"/>
      <w:docPartObj>
        <w:docPartGallery w:val="Page Numbers (Bottom of Page)"/>
        <w:docPartUnique/>
      </w:docPartObj>
    </w:sdtPr>
    <w:sdtContent>
      <w:p w:rsidR="00A678E2" w14:paraId="0E966FDA" w14:textId="0A21D69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6EB">
          <w:rPr>
            <w:noProof/>
          </w:rPr>
          <w:t>2</w:t>
        </w:r>
        <w:r>
          <w:fldChar w:fldCharType="end"/>
        </w:r>
      </w:p>
    </w:sdtContent>
  </w:sdt>
  <w:p w:rsidR="00A678E2" w14:paraId="08193C2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78E2" w14:paraId="76FD62E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78E2" w14:paraId="5058074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78E2" w14:paraId="3BD1718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78E2" w14:paraId="55013BC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27865"/>
    <w:rsid w:val="00041F5C"/>
    <w:rsid w:val="00096FF5"/>
    <w:rsid w:val="001218C2"/>
    <w:rsid w:val="00122988"/>
    <w:rsid w:val="00145524"/>
    <w:rsid w:val="00161932"/>
    <w:rsid w:val="00161B7A"/>
    <w:rsid w:val="002631CB"/>
    <w:rsid w:val="00286FA5"/>
    <w:rsid w:val="002E5BF5"/>
    <w:rsid w:val="003246EB"/>
    <w:rsid w:val="00332908"/>
    <w:rsid w:val="0033598F"/>
    <w:rsid w:val="003854D4"/>
    <w:rsid w:val="003D5A1B"/>
    <w:rsid w:val="00402FD5"/>
    <w:rsid w:val="00421916"/>
    <w:rsid w:val="0043067C"/>
    <w:rsid w:val="004631E4"/>
    <w:rsid w:val="004B4FFD"/>
    <w:rsid w:val="005142F5"/>
    <w:rsid w:val="00535C66"/>
    <w:rsid w:val="005363BC"/>
    <w:rsid w:val="00584FFB"/>
    <w:rsid w:val="005874E0"/>
    <w:rsid w:val="005D335C"/>
    <w:rsid w:val="005F21BF"/>
    <w:rsid w:val="00652B26"/>
    <w:rsid w:val="00663E2B"/>
    <w:rsid w:val="00666823"/>
    <w:rsid w:val="006C36FE"/>
    <w:rsid w:val="00732D85"/>
    <w:rsid w:val="0078497F"/>
    <w:rsid w:val="007A54AE"/>
    <w:rsid w:val="007F7831"/>
    <w:rsid w:val="00823466"/>
    <w:rsid w:val="00832131"/>
    <w:rsid w:val="0088469A"/>
    <w:rsid w:val="008C74A3"/>
    <w:rsid w:val="008F5D4F"/>
    <w:rsid w:val="00913031"/>
    <w:rsid w:val="00937937"/>
    <w:rsid w:val="00942EC2"/>
    <w:rsid w:val="009768B0"/>
    <w:rsid w:val="009B2948"/>
    <w:rsid w:val="00A678E2"/>
    <w:rsid w:val="00AB48D3"/>
    <w:rsid w:val="00AD1CCD"/>
    <w:rsid w:val="00B211F7"/>
    <w:rsid w:val="00B219DD"/>
    <w:rsid w:val="00B25A92"/>
    <w:rsid w:val="00B31FD4"/>
    <w:rsid w:val="00B83CFC"/>
    <w:rsid w:val="00BA1702"/>
    <w:rsid w:val="00C2559C"/>
    <w:rsid w:val="00C330E2"/>
    <w:rsid w:val="00C47BD6"/>
    <w:rsid w:val="00C52987"/>
    <w:rsid w:val="00CA2DB9"/>
    <w:rsid w:val="00CC4B71"/>
    <w:rsid w:val="00CC6739"/>
    <w:rsid w:val="00CE75BB"/>
    <w:rsid w:val="00D61947"/>
    <w:rsid w:val="00DD385C"/>
    <w:rsid w:val="00DE5956"/>
    <w:rsid w:val="00E77C25"/>
    <w:rsid w:val="00EC7D23"/>
    <w:rsid w:val="00EE0112"/>
    <w:rsid w:val="00F3194D"/>
    <w:rsid w:val="00F34AC9"/>
    <w:rsid w:val="00F85FF3"/>
    <w:rsid w:val="00F976F6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A67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678E2"/>
  </w:style>
  <w:style w:type="paragraph" w:styleId="Footer">
    <w:name w:val="footer"/>
    <w:basedOn w:val="Normal"/>
    <w:link w:val="a1"/>
    <w:uiPriority w:val="99"/>
    <w:unhideWhenUsed/>
    <w:rsid w:val="00A67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67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